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E47E9" w14:textId="77777777" w:rsidR="00585E3F" w:rsidRPr="0073687F" w:rsidRDefault="0073687F">
      <w:bookmarkStart w:id="0" w:name="_GoBack"/>
      <w:r w:rsidRPr="0073687F">
        <w:rPr>
          <w:rFonts w:ascii="Arial" w:hAnsi="Arial" w:cs="Arial"/>
          <w:color w:val="333333"/>
          <w:shd w:val="clear" w:color="auto" w:fill="FFFFFF"/>
        </w:rPr>
        <w:t xml:space="preserve">Kirsten Khire, APR, is Executive Director of External Relations at the Belk College of Business at UNC Charlotte. Prior to joining the Belk College of Business, Kirsten was Head of Communications for </w:t>
      </w:r>
      <w:proofErr w:type="spellStart"/>
      <w:r w:rsidRPr="0073687F">
        <w:rPr>
          <w:rFonts w:ascii="Arial" w:hAnsi="Arial" w:cs="Arial"/>
          <w:color w:val="333333"/>
          <w:shd w:val="clear" w:color="auto" w:fill="FFFFFF"/>
        </w:rPr>
        <w:t>Bioversity</w:t>
      </w:r>
      <w:proofErr w:type="spellEnd"/>
      <w:r w:rsidRPr="0073687F">
        <w:rPr>
          <w:rFonts w:ascii="Arial" w:hAnsi="Arial" w:cs="Arial"/>
          <w:color w:val="333333"/>
          <w:shd w:val="clear" w:color="auto" w:fill="FFFFFF"/>
        </w:rPr>
        <w:t xml:space="preserve"> International in Rome, Italy. She also spent 10 years at Michigan State University: as Director of Communications for the College of Communication Arts &amp; Sciences and Director of Communications for the National Food Safety &amp; Toxicology Center. Kirsten has extensive international work experience in Europe and the Asia-Pacific-Oceania region. She holds bachelor's degrees in Journalism and Spanish from University of Wisconsin-Madison and her master's degree in Technology and Communication from the University of North Carolina at Chapel Hill. She is Accredited in Public Relations (APR) by the Public Relations Society of America (PRSA).</w:t>
      </w:r>
      <w:bookmarkEnd w:id="0"/>
    </w:p>
    <w:sectPr w:rsidR="00585E3F" w:rsidRPr="0073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7F"/>
    <w:rsid w:val="000C4246"/>
    <w:rsid w:val="00585E3F"/>
    <w:rsid w:val="0073687F"/>
    <w:rsid w:val="00B61176"/>
    <w:rsid w:val="00E6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CD81"/>
  <w15:chartTrackingRefBased/>
  <w15:docId w15:val="{49172D14-1EAE-459F-B60D-CFB3289D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Alice Harry</cp:lastModifiedBy>
  <cp:revision>1</cp:revision>
  <dcterms:created xsi:type="dcterms:W3CDTF">2018-02-20T14:59:00Z</dcterms:created>
  <dcterms:modified xsi:type="dcterms:W3CDTF">2018-02-20T15:00:00Z</dcterms:modified>
</cp:coreProperties>
</file>